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7.png" ContentType="image/png"/>
  <Override PartName="/word/media/rId26.png" ContentType="image/png"/>
  <Override PartName="/word/media/rId80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107.png" ContentType="image/png"/>
  <Override PartName="/word/media/rId29.png" ContentType="image/png"/>
  <Override PartName="/word/media/rId110.png" ContentType="image/png"/>
  <Override PartName="/word/media/rId113.png" ContentType="image/png"/>
  <Override PartName="/word/media/rId116.png" ContentType="image/png"/>
  <Override PartName="/word/media/rId119.png" ContentType="image/png"/>
  <Override PartName="/word/media/rId122.png" ContentType="image/png"/>
  <Override PartName="/word/media/rId125.png" ContentType="image/png"/>
  <Override PartName="/word/media/rId128.png" ContentType="image/png"/>
  <Override PartName="/word/media/rId131.png" ContentType="image/png"/>
  <Override PartName="/word/media/rId134.png" ContentType="image/png"/>
  <Override PartName="/word/media/rId137.png" ContentType="image/png"/>
  <Override PartName="/word/media/rId32.png" ContentType="image/png"/>
  <Override PartName="/word/media/rId140.png" ContentType="image/png"/>
  <Override PartName="/word/media/rId143.png" ContentType="image/png"/>
  <Override PartName="/word/media/rId146.png" ContentType="image/png"/>
  <Override PartName="/word/media/rId149.png" ContentType="image/png"/>
  <Override PartName="/word/media/rId152.png" ContentType="image/png"/>
  <Override PartName="/word/media/rId155.png" ContentType="image/png"/>
  <Override PartName="/word/media/rId158.png" ContentType="image/png"/>
  <Override PartName="/word/media/rId161.png" ContentType="image/png"/>
  <Override PartName="/word/media/rId164.png" ContentType="image/png"/>
  <Override PartName="/word/media/rId167.png" ContentType="image/png"/>
  <Override PartName="/word/media/rId35.png" ContentType="image/png"/>
  <Override PartName="/word/media/rId170.png" ContentType="image/png"/>
  <Override PartName="/word/media/rId173.png" ContentType="image/png"/>
  <Override PartName="/word/media/rId176.png" ContentType="image/png"/>
  <Override PartName="/word/media/rId179.png" ContentType="image/png"/>
  <Override PartName="/word/media/rId182.png" ContentType="image/png"/>
  <Override PartName="/word/media/rId185.png" ContentType="image/png"/>
  <Override PartName="/word/media/rId188.png" ContentType="image/png"/>
  <Override PartName="/word/media/rId191.png" ContentType="image/png"/>
  <Override PartName="/word/media/rId194.png" ContentType="image/png"/>
  <Override PartName="/word/media/rId197.png" ContentType="image/png"/>
  <Override PartName="/word/media/rId38.png" ContentType="image/png"/>
  <Override PartName="/word/media/rId200.png" ContentType="image/png"/>
  <Override PartName="/word/media/rId203.png" ContentType="image/png"/>
  <Override PartName="/word/media/rId206.png" ContentType="image/png"/>
  <Override PartName="/word/media/rId209.png" ContentType="image/png"/>
  <Override PartName="/word/media/rId212.png" ContentType="image/png"/>
  <Override PartName="/word/media/rId215.png" ContentType="image/png"/>
  <Override PartName="/word/media/rId218.png" ContentType="image/png"/>
  <Override PartName="/word/media/rId221.png" ContentType="image/png"/>
  <Override PartName="/word/media/rId224.png" ContentType="image/png"/>
  <Override PartName="/word/media/rId227.png" ContentType="image/png"/>
  <Override PartName="/word/media/rId41.png" ContentType="image/png"/>
  <Override PartName="/word/media/rId230.png" ContentType="image/png"/>
  <Override PartName="/word/media/rId233.png" ContentType="image/png"/>
  <Override PartName="/word/media/rId236.png" ContentType="image/png"/>
  <Override PartName="/word/media/rId239.png" ContentType="image/png"/>
  <Override PartName="/word/media/rId242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rPr>
          <w:iCs/>
          <w:i/>
        </w:rPr>
        <w:t xml:space="preserve"> </w:t>
      </w:r>
      <w:r>
        <w:rPr>
          <w:iCs/>
          <w:i/>
        </w:rPr>
        <w:t xml:space="preserve">Операционные</w:t>
      </w:r>
      <w:r>
        <w:rPr>
          <w:iCs/>
          <w:i/>
        </w:rPr>
        <w:t xml:space="preserve"> </w:t>
      </w:r>
      <w:r>
        <w:rPr>
          <w:iCs/>
          <w:i/>
        </w:rPr>
        <w:t xml:space="preserve">системы</w:t>
      </w:r>
    </w:p>
    <w:p>
      <w:pPr>
        <w:pStyle w:val="Author"/>
      </w:pPr>
      <w:r>
        <w:t xml:space="preserve">Мишонков</w:t>
      </w:r>
      <w:r>
        <w:t xml:space="preserve"> </w:t>
      </w:r>
      <w:r>
        <w:t xml:space="preserve">Максим</w:t>
      </w:r>
      <w:r>
        <w:t xml:space="preserve"> </w:t>
      </w:r>
      <w:r>
        <w:t xml:space="preserve">Александрович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лабораторной работы является освоение основных возможностей командной оболочки Midnight Commander, приобретение навыков работы по просмотру каталогов и файлов.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Освоить основные возможности командной оболочки Midnight Commander, приобрести навыки работы по просмотру каталогов и файлов.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rPr>
          <w:bCs/>
          <w:b/>
        </w:rPr>
        <w:t xml:space="preserve">Midnight Commander (mc)</w:t>
      </w:r>
      <w:r>
        <w:t xml:space="preserve"> </w:t>
      </w:r>
      <w:r>
        <w:t xml:space="preserve">— текстовый двухпанельный файловый менеджер для Linux.</w:t>
      </w:r>
    </w:p>
    <w:p>
      <w:pPr>
        <w:pStyle w:val="BodyText"/>
      </w:pPr>
      <w:r>
        <w:t xml:space="preserve">MC поддерживает все основные операции с файлами: копирование, перемещение, архивация, изменение прав доступа, создание ссылок, каталогов и другие. MC может работать с файлами на удаленных системах посредством FTP и SSH.</w:t>
      </w:r>
    </w:p>
    <w:p>
      <w:pPr>
        <w:pStyle w:val="BodyText"/>
      </w:pPr>
      <w:r>
        <w:t xml:space="preserve">Midnight Commander поддерживает работу с архивами, имеет встроенный быстрый поиск файлов, включая поиск по содержимому файлов.</w:t>
      </w:r>
    </w:p>
    <w:p>
      <w:pPr>
        <w:pStyle w:val="BodyText"/>
      </w:pPr>
      <w:r>
        <w:t xml:space="preserve">В Midnight Commander встроен текстовый редактор файлов с подсветкой синтаксиса — MCEdit.</w:t>
      </w:r>
    </w:p>
    <w:bookmarkEnd w:id="22"/>
    <w:bookmarkStart w:id="245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Задание по mc</w:t>
      </w:r>
    </w:p>
    <w:p>
      <w:pPr>
        <w:numPr>
          <w:ilvl w:val="0"/>
          <w:numId w:val="1001"/>
        </w:numPr>
        <w:pStyle w:val="Compact"/>
      </w:pPr>
      <w:r>
        <w:t xml:space="preserve">Изучил информацию о mc, вызвав в командной строке man mc. (рис. [??])</w:t>
      </w:r>
    </w:p>
    <w:p>
      <w:pPr>
        <w:pStyle w:val="CaptionedFigure"/>
      </w:pPr>
      <w:r>
        <w:drawing>
          <wp:inline>
            <wp:extent cx="3733800" cy="2479842"/>
            <wp:effectExtent b="0" l="0" r="0" t="0"/>
            <wp:docPr descr="Информация о mc" title="fig:" id="24" name="Picture"/>
            <a:graphic>
              <a:graphicData uri="http://schemas.openxmlformats.org/drawingml/2006/picture">
                <pic:pic>
                  <pic:nvPicPr>
                    <pic:cNvPr descr="image/Рис.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mc</w:t>
      </w:r>
    </w:p>
    <w:p>
      <w:pPr>
        <w:numPr>
          <w:ilvl w:val="0"/>
          <w:numId w:val="1002"/>
        </w:numPr>
        <w:pStyle w:val="Compact"/>
      </w:pPr>
      <w:r>
        <w:t xml:space="preserve">Запустил из командной строки mc, изучил его структуру и меню. (рис. [??], [??], [??], [??], [??], [??], [??], [??])</w:t>
      </w:r>
    </w:p>
    <w:p>
      <w:pPr>
        <w:pStyle w:val="CaptionedFigure"/>
      </w:pPr>
      <w:r>
        <w:drawing>
          <wp:inline>
            <wp:extent cx="3733800" cy="2828636"/>
            <wp:effectExtent b="0" l="0" r="0" t="0"/>
            <wp:docPr descr="MC" title="fig:" id="27" name="Picture"/>
            <a:graphic>
              <a:graphicData uri="http://schemas.openxmlformats.org/drawingml/2006/picture">
                <pic:pic>
                  <pic:nvPicPr>
                    <pic:cNvPr descr="image/Рис.2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86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MC</w:t>
      </w:r>
    </w:p>
    <w:p>
      <w:pPr>
        <w:pStyle w:val="CaptionedFigure"/>
      </w:pPr>
      <w:r>
        <w:drawing>
          <wp:inline>
            <wp:extent cx="3733800" cy="2716775"/>
            <wp:effectExtent b="0" l="0" r="0" t="0"/>
            <wp:docPr descr="“Левая панель” в MC" title="fig:" id="30" name="Picture"/>
            <a:graphic>
              <a:graphicData uri="http://schemas.openxmlformats.org/drawingml/2006/picture">
                <pic:pic>
                  <pic:nvPicPr>
                    <pic:cNvPr descr="image/Рис.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Левая панель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2925984"/>
            <wp:effectExtent b="0" l="0" r="0" t="0"/>
            <wp:docPr descr="“Файл” в MC" title="fig:" id="33" name="Picture"/>
            <a:graphic>
              <a:graphicData uri="http://schemas.openxmlformats.org/drawingml/2006/picture">
                <pic:pic>
                  <pic:nvPicPr>
                    <pic:cNvPr descr="image/Рис.4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25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3016122"/>
            <wp:effectExtent b="0" l="0" r="0" t="0"/>
            <wp:docPr descr="“Команда” в MC" title="fig:" id="36" name="Picture"/>
            <a:graphic>
              <a:graphicData uri="http://schemas.openxmlformats.org/drawingml/2006/picture">
                <pic:pic>
                  <pic:nvPicPr>
                    <pic:cNvPr descr="image/Рис.5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6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Команда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3016122"/>
            <wp:effectExtent b="0" l="0" r="0" t="0"/>
            <wp:docPr descr="“Настройки” в MC" title="fig:" id="39" name="Picture"/>
            <a:graphic>
              <a:graphicData uri="http://schemas.openxmlformats.org/drawingml/2006/picture">
                <pic:pic>
                  <pic:nvPicPr>
                    <pic:cNvPr descr="image/Рис.6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16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2720205"/>
            <wp:effectExtent b="0" l="0" r="0" t="0"/>
            <wp:docPr descr="“Правая панель” в МС" title="fig:" id="42" name="Picture"/>
            <a:graphic>
              <a:graphicData uri="http://schemas.openxmlformats.org/drawingml/2006/picture">
                <pic:pic>
                  <pic:nvPicPr>
                    <pic:cNvPr descr="image/Рис.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0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Правая панель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20205"/>
            <wp:effectExtent b="0" l="0" r="0" t="0"/>
            <wp:docPr descr="“Меню пользователя” в MC" title="fig:" id="45" name="Picture"/>
            <a:graphic>
              <a:graphicData uri="http://schemas.openxmlformats.org/drawingml/2006/picture">
                <pic:pic>
                  <pic:nvPicPr>
                    <pic:cNvPr descr="image/Рис.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0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Меню пользователя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2913495"/>
            <wp:effectExtent b="0" l="0" r="0" t="0"/>
            <wp:docPr descr="“Помощь” в MC" title="fig:" id="48" name="Picture"/>
            <a:graphic>
              <a:graphicData uri="http://schemas.openxmlformats.org/drawingml/2006/picture">
                <pic:pic>
                  <pic:nvPicPr>
                    <pic:cNvPr descr="image/Рис.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3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Помощь</w:t>
      </w:r>
      <w:r>
        <w:t xml:space="preserve">”</w:t>
      </w:r>
      <w:r>
        <w:t xml:space="preserve"> </w:t>
      </w:r>
      <w:r>
        <w:t xml:space="preserve">в MC</w:t>
      </w:r>
    </w:p>
    <w:p>
      <w:pPr>
        <w:numPr>
          <w:ilvl w:val="0"/>
          <w:numId w:val="1003"/>
        </w:numPr>
        <w:pStyle w:val="Compact"/>
      </w:pPr>
      <w:r>
        <w:t xml:space="preserve">Выполнил операции в mc, используя управляющие клавиши. (рис. [??], [??], [??], [??], [??], [??], [??], [??], [??])</w:t>
      </w:r>
    </w:p>
    <w:p>
      <w:pPr>
        <w:pStyle w:val="CaptionedFigure"/>
      </w:pPr>
      <w:r>
        <w:drawing>
          <wp:inline>
            <wp:extent cx="3733800" cy="2695598"/>
            <wp:effectExtent b="0" l="0" r="0" t="0"/>
            <wp:docPr descr="Выделение/отмена выделения файлов" title="fig:" id="51" name="Picture"/>
            <a:graphic>
              <a:graphicData uri="http://schemas.openxmlformats.org/drawingml/2006/picture">
                <pic:pic>
                  <pic:nvPicPr>
                    <pic:cNvPr descr="image/Рис.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95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Выделение/отмена выделения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Перемещение файла" title="fig:" id="54" name="Picture"/>
            <a:graphic>
              <a:graphicData uri="http://schemas.openxmlformats.org/drawingml/2006/picture">
                <pic:pic>
                  <pic:nvPicPr>
                    <pic:cNvPr descr="image/Рис.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Перемещение файла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Копирование файла" title="fig:" id="57" name="Picture"/>
            <a:graphic>
              <a:graphicData uri="http://schemas.openxmlformats.org/drawingml/2006/picture">
                <pic:pic>
                  <pic:nvPicPr>
                    <pic:cNvPr descr="image/Рис.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файла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“Информация” в MC" title="fig:" id="60" name="Picture"/>
            <a:graphic>
              <a:graphicData uri="http://schemas.openxmlformats.org/drawingml/2006/picture">
                <pic:pic>
                  <pic:nvPicPr>
                    <pic:cNvPr descr="image/Рис.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Информация о данном файле" title="fig:" id="63" name="Picture"/>
            <a:graphic>
              <a:graphicData uri="http://schemas.openxmlformats.org/drawingml/2006/picture">
                <pic:pic>
                  <pic:nvPicPr>
                    <pic:cNvPr descr="image/Рис.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о данном файле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“Формат списка файлов” в МС" title="fig:" id="66" name="Picture"/>
            <a:graphic>
              <a:graphicData uri="http://schemas.openxmlformats.org/drawingml/2006/picture">
                <pic:pic>
                  <pic:nvPicPr>
                    <pic:cNvPr descr="image/Рис.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Формат списка файлов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Расширенный список" title="fig:" id="69" name="Picture"/>
            <a:graphic>
              <a:graphicData uri="http://schemas.openxmlformats.org/drawingml/2006/picture">
                <pic:pic>
                  <pic:nvPicPr>
                    <pic:cNvPr descr="image/Рис.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Расширенный список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Права доступа к файлам" title="fig:" id="72" name="Picture"/>
            <a:graphic>
              <a:graphicData uri="http://schemas.openxmlformats.org/drawingml/2006/picture">
                <pic:pic>
                  <pic:nvPicPr>
                    <pic:cNvPr descr="image/Рис.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Права доступа к файлам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Расширенная команда chown" title="fig:" id="75" name="Picture"/>
            <a:graphic>
              <a:graphicData uri="http://schemas.openxmlformats.org/drawingml/2006/picture">
                <pic:pic>
                  <pic:nvPicPr>
                    <pic:cNvPr descr="image/Рис.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Расширенная команда chown</w:t>
      </w:r>
    </w:p>
    <w:p>
      <w:pPr>
        <w:numPr>
          <w:ilvl w:val="0"/>
          <w:numId w:val="1004"/>
        </w:numPr>
        <w:pStyle w:val="Compact"/>
      </w:pPr>
      <w:r>
        <w:t xml:space="preserve">Выполнил основные команды меню правой панели. (рис. [??], [??], [??], [??], [??], [??], [??], [??], [??], [??], [??], [??], [??], [??], [??], [??])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“Правая панель” в MC" title="fig:" id="78" name="Picture"/>
            <a:graphic>
              <a:graphicData uri="http://schemas.openxmlformats.org/drawingml/2006/picture">
                <pic:pic>
                  <pic:nvPicPr>
                    <pic:cNvPr descr="image/Рис.19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Правая панель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Список файлов" title="fig:" id="81" name="Picture"/>
            <a:graphic>
              <a:graphicData uri="http://schemas.openxmlformats.org/drawingml/2006/picture">
                <pic:pic>
                  <pic:nvPicPr>
                    <pic:cNvPr descr="image/Рис.2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Список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Быстрый просмотр" title="fig:" id="84" name="Picture"/>
            <a:graphic>
              <a:graphicData uri="http://schemas.openxmlformats.org/drawingml/2006/picture">
                <pic:pic>
                  <pic:nvPicPr>
                    <pic:cNvPr descr="image/Рис.2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Быстрый просмотр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Информация в МС" title="fig:" id="87" name="Picture"/>
            <a:graphic>
              <a:graphicData uri="http://schemas.openxmlformats.org/drawingml/2006/picture">
                <pic:pic>
                  <pic:nvPicPr>
                    <pic:cNvPr descr="image/Рис.22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Информация в МС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Информаия о данном файле" title="fig:" id="90" name="Picture"/>
            <a:graphic>
              <a:graphicData uri="http://schemas.openxmlformats.org/drawingml/2006/picture">
                <pic:pic>
                  <pic:nvPicPr>
                    <pic:cNvPr descr="image/Рис.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Информаия о данном файле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Дерево каталогов" title="fig:" id="93" name="Picture"/>
            <a:graphic>
              <a:graphicData uri="http://schemas.openxmlformats.org/drawingml/2006/picture">
                <pic:pic>
                  <pic:nvPicPr>
                    <pic:cNvPr descr="image/Рис.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Дерево каталогов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Укороченный формат списка файлов" title="fig:" id="96" name="Picture"/>
            <a:graphic>
              <a:graphicData uri="http://schemas.openxmlformats.org/drawingml/2006/picture">
                <pic:pic>
                  <pic:nvPicPr>
                    <pic:cNvPr descr="image/Рис.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Укороченный формат списка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Укороченный формат списка файлов" title="fig:" id="99" name="Picture"/>
            <a:graphic>
              <a:graphicData uri="http://schemas.openxmlformats.org/drawingml/2006/picture">
                <pic:pic>
                  <pic:nvPicPr>
                    <pic:cNvPr descr="image/Рис.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Укороченный формат списка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Расширенный формат списка файлов" title="fig:" id="102" name="Picture"/>
            <a:graphic>
              <a:graphicData uri="http://schemas.openxmlformats.org/drawingml/2006/picture">
                <pic:pic>
                  <pic:nvPicPr>
                    <pic:cNvPr descr="image/Рис.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Расширенный формат списка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Расширенный формат списка файлов" title="fig:" id="105" name="Picture"/>
            <a:graphic>
              <a:graphicData uri="http://schemas.openxmlformats.org/drawingml/2006/picture">
                <pic:pic>
                  <pic:nvPicPr>
                    <pic:cNvPr descr="image/Рис.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Расширенный формат списка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Формат списка файлов “Определённый пользователем”" title="fig:" id="108" name="Picture"/>
            <a:graphic>
              <a:graphicData uri="http://schemas.openxmlformats.org/drawingml/2006/picture">
                <pic:pic>
                  <pic:nvPicPr>
                    <pic:cNvPr descr="image/Рис.29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файлов</w:t>
      </w:r>
      <w:r>
        <w:t xml:space="preserve"> </w:t>
      </w:r>
      <w:r>
        <w:t xml:space="preserve">“</w:t>
      </w:r>
      <w:r>
        <w:t xml:space="preserve">Определённый пользователем</w:t>
      </w:r>
      <w:r>
        <w:t xml:space="preserve">”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Формат списка файлов “Определённый пользователем”" title="fig:" id="111" name="Picture"/>
            <a:graphic>
              <a:graphicData uri="http://schemas.openxmlformats.org/drawingml/2006/picture">
                <pic:pic>
                  <pic:nvPicPr>
                    <pic:cNvPr descr="image/Рис.30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Формат списка файлов</w:t>
      </w:r>
      <w:r>
        <w:t xml:space="preserve"> </w:t>
      </w:r>
      <w:r>
        <w:t xml:space="preserve">“</w:t>
      </w:r>
      <w:r>
        <w:t xml:space="preserve">Определённый пользователем</w:t>
      </w:r>
      <w:r>
        <w:t xml:space="preserve">”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Стандартный формат списка файлов" title="fig:" id="114" name="Picture"/>
            <a:graphic>
              <a:graphicData uri="http://schemas.openxmlformats.org/drawingml/2006/picture">
                <pic:pic>
                  <pic:nvPicPr>
                    <pic:cNvPr descr="image/Рис.31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Стандартный формат списка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Порядок сортировки файлов" title="fig:" id="117" name="Picture"/>
            <a:graphic>
              <a:graphicData uri="http://schemas.openxmlformats.org/drawingml/2006/picture">
                <pic:pic>
                  <pic:nvPicPr>
                    <pic:cNvPr descr="image/Рис.32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Порядок сортировки файлов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“Фильтр”" title="fig:" id="120" name="Picture"/>
            <a:graphic>
              <a:graphicData uri="http://schemas.openxmlformats.org/drawingml/2006/picture">
                <pic:pic>
                  <pic:nvPicPr>
                    <pic:cNvPr descr="image/Рис.33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Фильтр</w:t>
      </w:r>
      <w:r>
        <w:t xml:space="preserve">”</w:t>
      </w:r>
    </w:p>
    <w:p>
      <w:pPr>
        <w:pStyle w:val="CaptionedFigure"/>
      </w:pPr>
      <w:r>
        <w:drawing>
          <wp:inline>
            <wp:extent cx="3733800" cy="2627320"/>
            <wp:effectExtent b="0" l="0" r="0" t="0"/>
            <wp:docPr descr="Выбор кодировки" title="fig:" id="123" name="Picture"/>
            <a:graphic>
              <a:graphicData uri="http://schemas.openxmlformats.org/drawingml/2006/picture">
                <pic:pic>
                  <pic:nvPicPr>
                    <pic:cNvPr descr="image/Рис.3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273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Выбор кодировки</w:t>
      </w:r>
    </w:p>
    <w:p>
      <w:pPr>
        <w:numPr>
          <w:ilvl w:val="0"/>
          <w:numId w:val="1005"/>
        </w:numPr>
        <w:pStyle w:val="Compact"/>
      </w:pPr>
      <w:r>
        <w:t xml:space="preserve">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, выполнил просмотр содержимого файла, редактирование содержимого файла, создание каталога, копирование файлов в созданный каталог. (рис. [??], [??], [??], [??], [??], [??])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“Файл” в МС" title="fig:" id="126" name="Picture"/>
            <a:graphic>
              <a:graphicData uri="http://schemas.openxmlformats.org/drawingml/2006/picture">
                <pic:pic>
                  <pic:nvPicPr>
                    <pic:cNvPr descr="image/Рис.35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Файл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Просмотр текстового файла" title="fig:" id="129" name="Picture"/>
            <a:graphic>
              <a:graphicData uri="http://schemas.openxmlformats.org/drawingml/2006/picture">
                <pic:pic>
                  <pic:nvPicPr>
                    <pic:cNvPr descr="image/Рис.36.pn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Просмотр текстового файла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Изменение названия файла" title="fig:" id="132" name="Picture"/>
            <a:graphic>
              <a:graphicData uri="http://schemas.openxmlformats.org/drawingml/2006/picture">
                <pic:pic>
                  <pic:nvPicPr>
                    <pic:cNvPr descr="image/Рис.37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названия файла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Создание каталога" title="fig:" id="135" name="Picture"/>
            <a:graphic>
              <a:graphicData uri="http://schemas.openxmlformats.org/drawingml/2006/picture">
                <pic:pic>
                  <pic:nvPicPr>
                    <pic:cNvPr descr="image/Рис.3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каталога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Копирование файлов в созданный каталог" title="fig:" id="138" name="Picture"/>
            <a:graphic>
              <a:graphicData uri="http://schemas.openxmlformats.org/drawingml/2006/picture">
                <pic:pic>
                  <pic:nvPicPr>
                    <pic:cNvPr descr="image/Рис.39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файлов в созданный каталог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Проверка копирования" title="fig:" id="141" name="Picture"/>
            <a:graphic>
              <a:graphicData uri="http://schemas.openxmlformats.org/drawingml/2006/picture">
                <pic:pic>
                  <pic:nvPicPr>
                    <pic:cNvPr descr="image/Рис.40.png" id="142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Проверка копирования</w:t>
      </w:r>
    </w:p>
    <w:p>
      <w:pPr>
        <w:numPr>
          <w:ilvl w:val="0"/>
          <w:numId w:val="1006"/>
        </w:numPr>
        <w:pStyle w:val="Compact"/>
      </w:pPr>
      <w:r>
        <w:t xml:space="preserve">При помощи соотвутствующих средств подменю</w:t>
      </w:r>
      <w:r>
        <w:t xml:space="preserve"> </w:t>
      </w:r>
      <w:r>
        <w:t xml:space="preserve">“</w:t>
      </w:r>
      <w:r>
        <w:t xml:space="preserve">Команды</w:t>
      </w:r>
      <w:r>
        <w:t xml:space="preserve">”</w:t>
      </w:r>
      <w:r>
        <w:t xml:space="preserve"> </w:t>
      </w:r>
      <w:r>
        <w:t xml:space="preserve">осуществил поиск в файловой системе файла с заданными условиями, выбор и повторение одной из предыдущих команд, переход в</w:t>
      </w:r>
      <w:r>
        <w:t xml:space="preserve"> </w:t>
      </w:r>
      <w:r>
        <w:t xml:space="preserve">домашний каталог, анализ файла меню и файла расширений. (рис. [??], [??], [??], [??], [??], [??]), [??], [??], [??])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Задание необходимых условий для поиска файла" title="fig:" id="144" name="Picture"/>
            <a:graphic>
              <a:graphicData uri="http://schemas.openxmlformats.org/drawingml/2006/picture">
                <pic:pic>
                  <pic:nvPicPr>
                    <pic:cNvPr descr="image/Рис.41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необходимых условий для поиска файла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Найденные файлы" title="fig:" id="147" name="Picture"/>
            <a:graphic>
              <a:graphicData uri="http://schemas.openxmlformats.org/drawingml/2006/picture">
                <pic:pic>
                  <pic:nvPicPr>
                    <pic:cNvPr descr="image/Рис.42.pn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Найденные файлы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Задание необходимых условий для поиска файла" title="fig:" id="150" name="Picture"/>
            <a:graphic>
              <a:graphicData uri="http://schemas.openxmlformats.org/drawingml/2006/picture">
                <pic:pic>
                  <pic:nvPicPr>
                    <pic:cNvPr descr="image/Рис.4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Задание необходимых условий для поиска файла</w:t>
      </w:r>
    </w:p>
    <w:p>
      <w:pPr>
        <w:pStyle w:val="CaptionedFigure"/>
      </w:pPr>
      <w:r>
        <w:drawing>
          <wp:inline>
            <wp:extent cx="3733800" cy="2836777"/>
            <wp:effectExtent b="0" l="0" r="0" t="0"/>
            <wp:docPr descr="Найденные файлы" title="fig:" id="153" name="Picture"/>
            <a:graphic>
              <a:graphicData uri="http://schemas.openxmlformats.org/drawingml/2006/picture">
                <pic:pic>
                  <pic:nvPicPr>
                    <pic:cNvPr descr="image/Рис.44.pn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Найденные файлы</w:t>
      </w:r>
    </w:p>
    <w:p>
      <w:pPr>
        <w:pStyle w:val="CaptionedFigure"/>
      </w:pPr>
      <w:r>
        <w:drawing>
          <wp:inline>
            <wp:extent cx="3733800" cy="2653323"/>
            <wp:effectExtent b="0" l="0" r="0" t="0"/>
            <wp:docPr descr="Повторение одной из предыдущих команд" title="fig:" id="156" name="Picture"/>
            <a:graphic>
              <a:graphicData uri="http://schemas.openxmlformats.org/drawingml/2006/picture">
                <pic:pic>
                  <pic:nvPicPr>
                    <pic:cNvPr descr="image/Рис.45.pn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Повторение одной из предыдущих команд</w:t>
      </w:r>
    </w:p>
    <w:p>
      <w:pPr>
        <w:pStyle w:val="CaptionedFigure"/>
      </w:pPr>
      <w:r>
        <w:drawing>
          <wp:inline>
            <wp:extent cx="3733800" cy="2653323"/>
            <wp:effectExtent b="0" l="0" r="0" t="0"/>
            <wp:docPr descr="“Дерево каталогов” в МС" title="fig:" id="159" name="Picture"/>
            <a:graphic>
              <a:graphicData uri="http://schemas.openxmlformats.org/drawingml/2006/picture">
                <pic:pic>
                  <pic:nvPicPr>
                    <pic:cNvPr descr="image/Рис.46.pn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53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Дерево каталогов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Редактировать файл расширений” в МС" title="fig:" id="162" name="Picture"/>
            <a:graphic>
              <a:graphicData uri="http://schemas.openxmlformats.org/drawingml/2006/picture">
                <pic:pic>
                  <pic:nvPicPr>
                    <pic:cNvPr descr="image/Рис.47.pn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Редактирование файла меню" title="fig:" id="165" name="Picture"/>
            <a:graphic>
              <a:graphicData uri="http://schemas.openxmlformats.org/drawingml/2006/picture">
                <pic:pic>
                  <pic:nvPicPr>
                    <pic:cNvPr descr="image/Рис.48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файла меню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Редактирование контекстного меню" title="fig:" id="168" name="Picture"/>
            <a:graphic>
              <a:graphicData uri="http://schemas.openxmlformats.org/drawingml/2006/picture">
                <pic:pic>
                  <pic:nvPicPr>
                    <pic:cNvPr descr="image/Рис.49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Редактирование контекстного меню</w:t>
      </w:r>
    </w:p>
    <w:p>
      <w:pPr>
        <w:numPr>
          <w:ilvl w:val="0"/>
          <w:numId w:val="1007"/>
        </w:numPr>
        <w:pStyle w:val="Compact"/>
      </w:pPr>
      <w:r>
        <w:t xml:space="preserve">Вызвал подменю Настройки, освоил операции, определяющие структуру экрана МС. (рис. [??], [??], [??], [??], [??], [??]), [??], [??], [??], [??])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Настройки” в MC" title="fig:" id="171" name="Picture"/>
            <a:graphic>
              <a:graphicData uri="http://schemas.openxmlformats.org/drawingml/2006/picture">
                <pic:pic>
                  <pic:nvPicPr>
                    <pic:cNvPr descr="image/Рис.50.pn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Настройки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Конфигурация” в МС" title="fig:" id="174" name="Picture"/>
            <a:graphic>
              <a:graphicData uri="http://schemas.openxmlformats.org/drawingml/2006/picture">
                <pic:pic>
                  <pic:nvPicPr>
                    <pic:cNvPr descr="image/Рис.51.pn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Конфигурация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Внешний вид” в МС" title="fig:" id="177" name="Picture"/>
            <a:graphic>
              <a:graphicData uri="http://schemas.openxmlformats.org/drawingml/2006/picture">
                <pic:pic>
                  <pic:nvPicPr>
                    <pic:cNvPr descr="image/Рис.52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Внешний вид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Настройки панели” в МС" title="fig:" id="180" name="Picture"/>
            <a:graphic>
              <a:graphicData uri="http://schemas.openxmlformats.org/drawingml/2006/picture">
                <pic:pic>
                  <pic:nvPicPr>
                    <pic:cNvPr descr="image/Рис.53.pn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Настройки панели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Подтверждение” в МС" title="fig:" id="183" name="Picture"/>
            <a:graphic>
              <a:graphicData uri="http://schemas.openxmlformats.org/drawingml/2006/picture">
                <pic:pic>
                  <pic:nvPicPr>
                    <pic:cNvPr descr="image/Рис.54.pn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Подтверждение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Оформление” в МС" title="fig:" id="186" name="Picture"/>
            <a:graphic>
              <a:graphicData uri="http://schemas.openxmlformats.org/drawingml/2006/picture">
                <pic:pic>
                  <pic:nvPicPr>
                    <pic:cNvPr descr="image/Рис.55.pn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Оформление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Отображение символов” в МС" title="fig:" id="189" name="Picture"/>
            <a:graphic>
              <a:graphicData uri="http://schemas.openxmlformats.org/drawingml/2006/picture">
                <pic:pic>
                  <pic:nvPicPr>
                    <pic:cNvPr descr="image/Рис.56.pn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Отображение символов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Распознавание клавиш” в МС" title="fig:" id="192" name="Picture"/>
            <a:graphic>
              <a:graphicData uri="http://schemas.openxmlformats.org/drawingml/2006/picture">
                <pic:pic>
                  <pic:nvPicPr>
                    <pic:cNvPr descr="image/Рис.57.pn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Распознавание клавиш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Настройки виртуальной файловой системы" title="fig:" id="195" name="Picture"/>
            <a:graphic>
              <a:graphicData uri="http://schemas.openxmlformats.org/drawingml/2006/picture">
                <pic:pic>
                  <pic:nvPicPr>
                    <pic:cNvPr descr="image/Рис.58.pn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Настройки виртуальной файловой системы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“Сохранить настройки” в МС" title="fig:" id="198" name="Picture"/>
            <a:graphic>
              <a:graphicData uri="http://schemas.openxmlformats.org/drawingml/2006/picture">
                <pic:pic>
                  <pic:nvPicPr>
                    <pic:cNvPr descr="image/Рис.59.pn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“</w:t>
      </w:r>
      <w:r>
        <w:t xml:space="preserve">Сохранить настройки</w:t>
      </w:r>
      <w:r>
        <w:t xml:space="preserve">”</w:t>
      </w:r>
      <w:r>
        <w:t xml:space="preserve"> </w:t>
      </w:r>
      <w:r>
        <w:t xml:space="preserve">в МС</w:t>
      </w:r>
    </w:p>
    <w:p>
      <w:pPr>
        <w:pStyle w:val="BodyText"/>
      </w:pPr>
      <w:r>
        <w:rPr>
          <w:bCs/>
          <w:b/>
        </w:rPr>
        <w:t xml:space="preserve">Задание по встроенному редактору mc</w:t>
      </w:r>
    </w:p>
    <w:p>
      <w:pPr>
        <w:numPr>
          <w:ilvl w:val="0"/>
          <w:numId w:val="1008"/>
        </w:numPr>
        <w:pStyle w:val="Compact"/>
      </w:pPr>
      <w:r>
        <w:t xml:space="preserve">Создал текстовый файл text.txt. (рис. [??])</w:t>
      </w:r>
    </w:p>
    <w:p>
      <w:pPr>
        <w:pStyle w:val="CaptionedFigure"/>
      </w:pPr>
      <w:r>
        <w:drawing>
          <wp:inline>
            <wp:extent cx="3733800" cy="2742645"/>
            <wp:effectExtent b="0" l="0" r="0" t="0"/>
            <wp:docPr descr="Создание файла" title="fig:" id="201" name="Picture"/>
            <a:graphic>
              <a:graphicData uri="http://schemas.openxmlformats.org/drawingml/2006/picture">
                <pic:pic>
                  <pic:nvPicPr>
                    <pic:cNvPr descr="image/Рис.60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2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Создание файла</w:t>
      </w:r>
    </w:p>
    <w:p>
      <w:pPr>
        <w:numPr>
          <w:ilvl w:val="0"/>
          <w:numId w:val="1009"/>
        </w:numPr>
        <w:pStyle w:val="Compact"/>
      </w:pPr>
      <w:r>
        <w:t xml:space="preserve">Открыл файл при помощи встроенного в mc текстового редактора, вставил в него небольшой фрагмент текста из интернта. (рис. [??])</w:t>
      </w:r>
    </w:p>
    <w:p>
      <w:pPr>
        <w:pStyle w:val="CaptionedFigure"/>
      </w:pPr>
      <w:r>
        <w:drawing>
          <wp:inline>
            <wp:extent cx="3733800" cy="2753206"/>
            <wp:effectExtent b="0" l="0" r="0" t="0"/>
            <wp:docPr descr="Вставка фрагмента текста" title="fig:" id="204" name="Picture"/>
            <a:graphic>
              <a:graphicData uri="http://schemas.openxmlformats.org/drawingml/2006/picture">
                <pic:pic>
                  <pic:nvPicPr>
                    <pic:cNvPr descr="image/Рис.61.pn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32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Вставка фрагмента текста</w:t>
      </w:r>
    </w:p>
    <w:p>
      <w:pPr>
        <w:numPr>
          <w:ilvl w:val="0"/>
          <w:numId w:val="1010"/>
        </w:numPr>
        <w:pStyle w:val="Compact"/>
      </w:pPr>
      <w:r>
        <w:t xml:space="preserve">Проделал с текстом следующие манипуляции при помощи горячих клавиш: удалил строку текста, выделил фрагмент текста и скопировал его на новую строку, выделил фрагмент текста и перенёс его на новую строку, сохранил файл, отменил последнее действие, перешёл в конец файла и написал некоторый текст, перешёл в начало файла и написал некоторый текст, сохранил и закрыл файл. (рис. [??], [??], [??], [??], [??], [??]), [??], [??], [??])</w:t>
      </w:r>
    </w:p>
    <w:p>
      <w:pPr>
        <w:pStyle w:val="CaptionedFigure"/>
      </w:pPr>
      <w:r>
        <w:drawing>
          <wp:inline>
            <wp:extent cx="3733800" cy="2723922"/>
            <wp:effectExtent b="0" l="0" r="0" t="0"/>
            <wp:docPr descr="Удаление строки текста клавишой F8" title="fig:" id="207" name="Picture"/>
            <a:graphic>
              <a:graphicData uri="http://schemas.openxmlformats.org/drawingml/2006/picture">
                <pic:pic>
                  <pic:nvPicPr>
                    <pic:cNvPr descr="image/Рис.62.pn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3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строки текста клавишой F8</w:t>
      </w:r>
    </w:p>
    <w:p>
      <w:pPr>
        <w:pStyle w:val="CaptionedFigure"/>
      </w:pPr>
      <w:r>
        <w:drawing>
          <wp:inline>
            <wp:extent cx="3733800" cy="2723922"/>
            <wp:effectExtent b="0" l="0" r="0" t="0"/>
            <wp:docPr descr="Выделение фрагмента текста клавишой F3" title="fig:" id="210" name="Picture"/>
            <a:graphic>
              <a:graphicData uri="http://schemas.openxmlformats.org/drawingml/2006/picture">
                <pic:pic>
                  <pic:nvPicPr>
                    <pic:cNvPr descr="image/Рис.63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23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фрагмента текста клавишой F3</w:t>
      </w:r>
    </w:p>
    <w:p>
      <w:pPr>
        <w:pStyle w:val="CaptionedFigure"/>
      </w:pPr>
      <w:r>
        <w:drawing>
          <wp:inline>
            <wp:extent cx="3733800" cy="2877707"/>
            <wp:effectExtent b="0" l="0" r="0" t="0"/>
            <wp:docPr descr="Копирование фрагмента текста на новую строку клавишой F5" title="fig:" id="213" name="Picture"/>
            <a:graphic>
              <a:graphicData uri="http://schemas.openxmlformats.org/drawingml/2006/picture">
                <pic:pic>
                  <pic:nvPicPr>
                    <pic:cNvPr descr="image/Рис.64.pn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777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Копирование фрагмента текста на новую строку клавишой F5</w:t>
      </w:r>
    </w:p>
    <w:p>
      <w:pPr>
        <w:pStyle w:val="CaptionedFigure"/>
      </w:pPr>
      <w:r>
        <w:drawing>
          <wp:inline>
            <wp:extent cx="3733800" cy="2963660"/>
            <wp:effectExtent b="0" l="0" r="0" t="0"/>
            <wp:docPr descr="Выделение фрагмента текста и перенесение его на новую строку клавишой F6" title="fig:" id="216" name="Picture"/>
            <a:graphic>
              <a:graphicData uri="http://schemas.openxmlformats.org/drawingml/2006/picture">
                <pic:pic>
                  <pic:nvPicPr>
                    <pic:cNvPr descr="image/Рис.65.pn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636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Выделение фрагмента текста и перенесение его на новую строку клавишой F6</w:t>
      </w:r>
    </w:p>
    <w:p>
      <w:pPr>
        <w:pStyle w:val="CaptionedFigure"/>
      </w:pPr>
      <w:r>
        <w:drawing>
          <wp:inline>
            <wp:extent cx="3733800" cy="2296510"/>
            <wp:effectExtent b="0" l="0" r="0" t="0"/>
            <wp:docPr descr="Сохранение файла клавишой F2" title="fig:" id="219" name="Picture"/>
            <a:graphic>
              <a:graphicData uri="http://schemas.openxmlformats.org/drawingml/2006/picture">
                <pic:pic>
                  <pic:nvPicPr>
                    <pic:cNvPr descr="image/Рис.66.pn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6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клавишой F2</w:t>
      </w:r>
    </w:p>
    <w:p>
      <w:pPr>
        <w:pStyle w:val="CaptionedFigure"/>
      </w:pPr>
      <w:r>
        <w:drawing>
          <wp:inline>
            <wp:extent cx="3733800" cy="3032870"/>
            <wp:effectExtent b="0" l="0" r="0" t="0"/>
            <wp:docPr descr="Отмена последнего действия сочением клавиш “ctrl+u”" title="fig:" id="222" name="Picture"/>
            <a:graphic>
              <a:graphicData uri="http://schemas.openxmlformats.org/drawingml/2006/picture">
                <pic:pic>
                  <pic:nvPicPr>
                    <pic:cNvPr descr="image/Рис.67.pn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28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Отмена последнего действия сочением клавиш</w:t>
      </w:r>
      <w:r>
        <w:t xml:space="preserve"> </w:t>
      </w:r>
      <w:r>
        <w:t xml:space="preserve">“</w:t>
      </w:r>
      <w:r>
        <w:t xml:space="preserve">ctrl+u</w:t>
      </w:r>
      <w:r>
        <w:t xml:space="preserve">”</w:t>
      </w:r>
    </w:p>
    <w:p>
      <w:pPr>
        <w:pStyle w:val="CaptionedFigure"/>
      </w:pPr>
      <w:r>
        <w:drawing>
          <wp:inline>
            <wp:extent cx="3733800" cy="2485696"/>
            <wp:effectExtent b="0" l="0" r="0" t="0"/>
            <wp:docPr descr="Переход в конец файла с помощью сочетания клавиш “ctrl+end” и написание некоторого текста" title="fig:" id="225" name="Picture"/>
            <a:graphic>
              <a:graphicData uri="http://schemas.openxmlformats.org/drawingml/2006/picture">
                <pic:pic>
                  <pic:nvPicPr>
                    <pic:cNvPr descr="image/Рис.68.pn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856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конец файла с помощью сочетания клавиш</w:t>
      </w:r>
      <w:r>
        <w:t xml:space="preserve"> </w:t>
      </w:r>
      <w:r>
        <w:t xml:space="preserve">“</w:t>
      </w:r>
      <w:r>
        <w:t xml:space="preserve">ctrl+end</w:t>
      </w:r>
      <w:r>
        <w:t xml:space="preserve">”</w:t>
      </w:r>
      <w:r>
        <w:t xml:space="preserve"> </w:t>
      </w:r>
      <w:r>
        <w:t xml:space="preserve">и написание некоторого текста</w:t>
      </w:r>
    </w:p>
    <w:p>
      <w:pPr>
        <w:pStyle w:val="CaptionedFigure"/>
      </w:pPr>
      <w:r>
        <w:drawing>
          <wp:inline>
            <wp:extent cx="3733800" cy="3084158"/>
            <wp:effectExtent b="0" l="0" r="0" t="0"/>
            <wp:docPr descr="Переход в начало файла с помощью сочетания клавиш “ctrl+home” и написание некоторого текста" title="fig:" id="228" name="Picture"/>
            <a:graphic>
              <a:graphicData uri="http://schemas.openxmlformats.org/drawingml/2006/picture">
                <pic:pic>
                  <pic:nvPicPr>
                    <pic:cNvPr descr="image/Рис.69.pn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84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Переход в начало файла с помощью сочетания клавиш</w:t>
      </w:r>
      <w:r>
        <w:t xml:space="preserve"> </w:t>
      </w:r>
      <w:r>
        <w:t xml:space="preserve">“</w:t>
      </w:r>
      <w:r>
        <w:t xml:space="preserve">ctrl+home</w:t>
      </w:r>
      <w:r>
        <w:t xml:space="preserve">”</w:t>
      </w:r>
      <w:r>
        <w:t xml:space="preserve"> </w:t>
      </w:r>
      <w:r>
        <w:t xml:space="preserve">и написание некоторого текста</w:t>
      </w:r>
    </w:p>
    <w:p>
      <w:pPr>
        <w:pStyle w:val="CaptionedFigure"/>
      </w:pPr>
      <w:r>
        <w:drawing>
          <wp:inline>
            <wp:extent cx="3733800" cy="2555842"/>
            <wp:effectExtent b="0" l="0" r="0" t="0"/>
            <wp:docPr descr="Сохранение файла клавишой F2" title="fig:" id="231" name="Picture"/>
            <a:graphic>
              <a:graphicData uri="http://schemas.openxmlformats.org/drawingml/2006/picture">
                <pic:pic>
                  <pic:nvPicPr>
                    <pic:cNvPr descr="image/Рис.70.pn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5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Сохранение файла клавишой F2</w:t>
      </w:r>
    </w:p>
    <w:p>
      <w:pPr>
        <w:numPr>
          <w:ilvl w:val="0"/>
          <w:numId w:val="1011"/>
        </w:numPr>
        <w:pStyle w:val="Compact"/>
      </w:pPr>
      <w:r>
        <w:t xml:space="preserve">Открыл некоторый файл с текстом на языке программирования Java. (рис. [??], [??])</w:t>
      </w:r>
    </w:p>
    <w:p>
      <w:pPr>
        <w:pStyle w:val="CaptionedFigure"/>
      </w:pPr>
      <w:r>
        <w:drawing>
          <wp:inline>
            <wp:extent cx="3733800" cy="3103182"/>
            <wp:effectExtent b="0" l="0" r="0" t="0"/>
            <wp:docPr descr="Поиск файла" title="fig:" id="234" name="Picture"/>
            <a:graphic>
              <a:graphicData uri="http://schemas.openxmlformats.org/drawingml/2006/picture">
                <pic:pic>
                  <pic:nvPicPr>
                    <pic:cNvPr descr="image/Рис.71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03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Поиск файла</w:t>
      </w:r>
    </w:p>
    <w:p>
      <w:pPr>
        <w:pStyle w:val="CaptionedFigure"/>
      </w:pPr>
      <w:r>
        <w:drawing>
          <wp:inline>
            <wp:extent cx="3733800" cy="2569094"/>
            <wp:effectExtent b="0" l="0" r="0" t="0"/>
            <wp:docPr descr="Открытие файла" title="fig:" id="237" name="Picture"/>
            <a:graphic>
              <a:graphicData uri="http://schemas.openxmlformats.org/drawingml/2006/picture">
                <pic:pic>
                  <pic:nvPicPr>
                    <pic:cNvPr descr="image/Рис.72.pn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69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Открытие файла</w:t>
      </w:r>
    </w:p>
    <w:p>
      <w:pPr>
        <w:numPr>
          <w:ilvl w:val="0"/>
          <w:numId w:val="1012"/>
        </w:numPr>
        <w:pStyle w:val="Compact"/>
      </w:pPr>
      <w:r>
        <w:t xml:space="preserve">Используя меню редактора, выключил подсветку синтаксиса в файле. (рис. [??], [??])</w:t>
      </w:r>
    </w:p>
    <w:p>
      <w:pPr>
        <w:pStyle w:val="CaptionedFigure"/>
      </w:pPr>
      <w:r>
        <w:drawing>
          <wp:inline>
            <wp:extent cx="3733800" cy="2982486"/>
            <wp:effectExtent b="0" l="0" r="0" t="0"/>
            <wp:docPr descr="Выключение подстветки синтаксиса" title="fig:" id="240" name="Picture"/>
            <a:graphic>
              <a:graphicData uri="http://schemas.openxmlformats.org/drawingml/2006/picture">
                <pic:pic>
                  <pic:nvPicPr>
                    <pic:cNvPr descr="image/Рис.73.pn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2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Выключение подстветки синтаксиса</w:t>
      </w:r>
    </w:p>
    <w:p>
      <w:pPr>
        <w:pStyle w:val="CaptionedFigure"/>
      </w:pPr>
      <w:r>
        <w:drawing>
          <wp:inline>
            <wp:extent cx="3733800" cy="2982486"/>
            <wp:effectExtent b="0" l="0" r="0" t="0"/>
            <wp:docPr descr="Выключение подстветки синтаксиса" title="fig:" id="243" name="Picture"/>
            <a:graphic>
              <a:graphicData uri="http://schemas.openxmlformats.org/drawingml/2006/picture">
                <pic:pic>
                  <pic:nvPicPr>
                    <pic:cNvPr descr="image/Рис.74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24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Выключение подстветки синтаксиса</w:t>
      </w:r>
    </w:p>
    <w:p>
      <w:pPr>
        <w:pStyle w:val="BodyText"/>
      </w:pPr>
      <w:r>
        <w:rPr>
          <w:bCs/>
          <w:b/>
        </w:rPr>
        <w:t xml:space="preserve">Контрольные вопросы</w:t>
      </w:r>
    </w:p>
    <w:p>
      <w:pPr>
        <w:numPr>
          <w:ilvl w:val="0"/>
          <w:numId w:val="1013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13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14"/>
        </w:numPr>
      </w:pPr>
      <w:r>
        <w:t xml:space="preserve">копирование «F5» («cp имя_файла имя_каталога (в который копируем)») (Рисунок14)</w:t>
      </w:r>
    </w:p>
    <w:p>
      <w:pPr>
        <w:numPr>
          <w:ilvl w:val="0"/>
          <w:numId w:val="1014"/>
        </w:numPr>
      </w:pPr>
      <w:r>
        <w:t xml:space="preserve">перемещение/переименование «F6» («mv имя_файла имя_каталога (в который перемещаем)»)(Рисунок15)</w:t>
      </w:r>
    </w:p>
    <w:p>
      <w:pPr>
        <w:numPr>
          <w:ilvl w:val="0"/>
          <w:numId w:val="1014"/>
        </w:numPr>
      </w:pPr>
      <w:r>
        <w:t xml:space="preserve">создание каталога «F7» («mkdir имя_каталога»)(Рисунок38)</w:t>
      </w:r>
    </w:p>
    <w:p>
      <w:pPr>
        <w:numPr>
          <w:ilvl w:val="0"/>
          <w:numId w:val="1014"/>
        </w:numPr>
      </w:pPr>
      <w:r>
        <w:t xml:space="preserve">удаление «F8» («rm имя_файла»)</w:t>
      </w:r>
    </w:p>
    <w:p>
      <w:pPr>
        <w:numPr>
          <w:ilvl w:val="0"/>
          <w:numId w:val="1014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15"/>
        </w:numPr>
        <w:pStyle w:val="Compact"/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</w:t>
      </w:r>
    </w:p>
    <w:p>
      <w:pPr>
        <w:pStyle w:val="FirstParagraph"/>
      </w:pPr>
      <w:r>
        <w:t xml:space="preserve">Под 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numPr>
          <w:ilvl w:val="0"/>
          <w:numId w:val="1016"/>
        </w:numPr>
      </w:pPr>
      <w:r>
        <w:t xml:space="preserve">стандартный − выводит список файлов и каталогов с указанием размера и времени правки;</w:t>
      </w:r>
    </w:p>
    <w:p>
      <w:pPr>
        <w:numPr>
          <w:ilvl w:val="0"/>
          <w:numId w:val="1016"/>
        </w:numPr>
      </w:pPr>
      <w: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>
      <w:pPr>
        <w:numPr>
          <w:ilvl w:val="0"/>
          <w:numId w:val="1016"/>
        </w:numPr>
      </w:pPr>
      <w: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</w:p>
    <w:p>
      <w:pPr>
        <w:numPr>
          <w:ilvl w:val="0"/>
          <w:numId w:val="1016"/>
        </w:numPr>
      </w:pPr>
      <w: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17"/>
        </w:numPr>
        <w:pStyle w:val="Compact"/>
      </w:pPr>
      <w:r>
        <w:t xml:space="preserve">Команды меню «Файл»:</w:t>
      </w:r>
    </w:p>
    <w:p>
      <w:pPr>
        <w:numPr>
          <w:ilvl w:val="0"/>
          <w:numId w:val="1018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18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18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18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18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18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18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18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18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18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18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18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18"/>
        </w:numPr>
      </w:pPr>
      <w:r>
        <w:t xml:space="preserve">Выход («F10») − завершает работу mc.</w:t>
      </w:r>
    </w:p>
    <w:p>
      <w:pPr>
        <w:numPr>
          <w:ilvl w:val="0"/>
          <w:numId w:val="1019"/>
        </w:numPr>
        <w:pStyle w:val="Compact"/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numPr>
          <w:ilvl w:val="0"/>
          <w:numId w:val="1020"/>
        </w:numPr>
      </w:pPr>
      <w:r>
        <w:t xml:space="preserve">Дерево каталогов − отображает структуру каталогов системы.</w:t>
      </w:r>
    </w:p>
    <w:p>
      <w:pPr>
        <w:numPr>
          <w:ilvl w:val="0"/>
          <w:numId w:val="1020"/>
        </w:numPr>
      </w:pPr>
      <w:r>
        <w:t xml:space="preserve">Поиск файла − выполняет поиск файлов по заданным параметрам.</w:t>
      </w:r>
    </w:p>
    <w:p>
      <w:pPr>
        <w:numPr>
          <w:ilvl w:val="0"/>
          <w:numId w:val="1020"/>
        </w:numPr>
      </w:pPr>
      <w:r>
        <w:t xml:space="preserve">Переставить панели − меняет местами левую и правую панели.</w:t>
      </w:r>
    </w:p>
    <w:p>
      <w:pPr>
        <w:numPr>
          <w:ilvl w:val="0"/>
          <w:numId w:val="1020"/>
        </w:numPr>
      </w:pPr>
      <w:r>
        <w:t xml:space="preserve">Сравнить каталоги («Ctrl-x»«d») − сравнивает содержимое двух каталогов.</w:t>
      </w:r>
    </w:p>
    <w:p>
      <w:pPr>
        <w:numPr>
          <w:ilvl w:val="0"/>
          <w:numId w:val="1020"/>
        </w:numPr>
      </w:pPr>
      <w: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</w:p>
    <w:p>
      <w:pPr>
        <w:numPr>
          <w:ilvl w:val="0"/>
          <w:numId w:val="1020"/>
        </w:numPr>
      </w:pPr>
      <w:r>
        <w:t xml:space="preserve">История командной строки − выводит на экран список ранее выполненных в оболочке команд.</w:t>
      </w:r>
    </w:p>
    <w:p>
      <w:pPr>
        <w:numPr>
          <w:ilvl w:val="0"/>
          <w:numId w:val="1020"/>
        </w:numPr>
      </w:pPr>
      <w:r>
        <w:t xml:space="preserve">Каталоги быстрого доступа(Ctrl-»)− при вызове выполняется быстрая смена текущего каталога на один из заданного списка.</w:t>
      </w:r>
    </w:p>
    <w:p>
      <w:pPr>
        <w:numPr>
          <w:ilvl w:val="0"/>
          <w:numId w:val="1020"/>
        </w:numPr>
      </w:pPr>
      <w:r>
        <w:t xml:space="preserve">Восстановление файлов − позволяет восстановить файлы на файловых системах ext2 и ext3.</w:t>
      </w:r>
    </w:p>
    <w:p>
      <w:pPr>
        <w:numPr>
          <w:ilvl w:val="0"/>
          <w:numId w:val="1020"/>
        </w:numPr>
      </w:pPr>
      <w:r>
        <w:t xml:space="preserve">Редактировать файл расширений − позволяет задать с</w:t>
      </w:r>
    </w:p>
    <w:p>
      <w:pPr>
        <w:numPr>
          <w:ilvl w:val="0"/>
          <w:numId w:val="1020"/>
        </w:numPr>
      </w:pPr>
      <w:r>
        <w:t xml:space="preserve">Редактировать файл меню − позволяет отредактировать контекстное меню пользователя, вызываемое по клавише «F2».</w:t>
      </w:r>
    </w:p>
    <w:p>
      <w:pPr>
        <w:numPr>
          <w:ilvl w:val="0"/>
          <w:numId w:val="1020"/>
        </w:numPr>
      </w:pPr>
      <w: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21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numPr>
          <w:ilvl w:val="0"/>
          <w:numId w:val="1022"/>
        </w:numPr>
        <w:pStyle w:val="Compact"/>
      </w:pPr>
      <w:r>
        <w:t xml:space="preserve">Конфигурация − позволяет скорректировать настройки работы с панелями.</w:t>
      </w:r>
    </w:p>
    <w:p>
      <w:pPr>
        <w:pStyle w:val="FirstParagraph"/>
      </w:pPr>
      <w: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</w:p>
    <w:p>
      <w:pPr>
        <w:numPr>
          <w:ilvl w:val="0"/>
          <w:numId w:val="1023"/>
        </w:numPr>
      </w:pPr>
      <w:r>
        <w:t xml:space="preserve">Биты символов − задаёт формат обработки информации локальным терминалом.</w:t>
      </w:r>
    </w:p>
    <w:p>
      <w:pPr>
        <w:numPr>
          <w:ilvl w:val="0"/>
          <w:numId w:val="1023"/>
        </w:numPr>
      </w:pPr>
      <w: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</w:p>
    <w:p>
      <w:pPr>
        <w:numPr>
          <w:ilvl w:val="0"/>
          <w:numId w:val="1023"/>
        </w:numPr>
      </w:pPr>
      <w: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</w:p>
    <w:p>
      <w:pPr>
        <w:numPr>
          <w:ilvl w:val="0"/>
          <w:numId w:val="1023"/>
        </w:numPr>
      </w:pPr>
      <w: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24"/>
        </w:numPr>
        <w:pStyle w:val="Compact"/>
      </w:pPr>
      <w:r>
        <w:t xml:space="preserve">Функциональные клавиши mc:</w:t>
      </w:r>
    </w:p>
    <w:p>
      <w:pPr>
        <w:numPr>
          <w:ilvl w:val="0"/>
          <w:numId w:val="1025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25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25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25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25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25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25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25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25"/>
        </w:numPr>
      </w:pPr>
      <w:r>
        <w:t xml:space="preserve">F9 – вызов меню mc</w:t>
      </w:r>
    </w:p>
    <w:p>
      <w:pPr>
        <w:numPr>
          <w:ilvl w:val="0"/>
          <w:numId w:val="1025"/>
        </w:numPr>
      </w:pPr>
      <w:r>
        <w:t xml:space="preserve">F10 – выход из mc</w:t>
      </w:r>
    </w:p>
    <w:p>
      <w:pPr>
        <w:numPr>
          <w:ilvl w:val="0"/>
          <w:numId w:val="1026"/>
        </w:numPr>
        <w:pStyle w:val="Compact"/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27"/>
        </w:numPr>
      </w:pPr>
      <w:r>
        <w:t xml:space="preserve">«Ctrl-y» − удалить строку</w:t>
      </w:r>
    </w:p>
    <w:p>
      <w:pPr>
        <w:numPr>
          <w:ilvl w:val="0"/>
          <w:numId w:val="1027"/>
        </w:numPr>
      </w:pPr>
      <w:r>
        <w:t xml:space="preserve">«Ctrl-u» − отмена последней операции</w:t>
      </w:r>
    </w:p>
    <w:p>
      <w:pPr>
        <w:numPr>
          <w:ilvl w:val="0"/>
          <w:numId w:val="1027"/>
        </w:numPr>
      </w:pPr>
      <w:r>
        <w:t xml:space="preserve">«ins» - вставка/замена</w:t>
      </w:r>
    </w:p>
    <w:p>
      <w:pPr>
        <w:numPr>
          <w:ilvl w:val="0"/>
          <w:numId w:val="1027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27"/>
        </w:numPr>
      </w:pPr>
      <w:r>
        <w:t xml:space="preserve">«F4» − замена</w:t>
      </w:r>
    </w:p>
    <w:p>
      <w:pPr>
        <w:numPr>
          <w:ilvl w:val="0"/>
          <w:numId w:val="1027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27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27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27"/>
        </w:numPr>
      </w:pPr>
      <w:r>
        <w:t xml:space="preserve">«F8» − удалить выделенный фрагмент</w:t>
      </w:r>
    </w:p>
    <w:p>
      <w:pPr>
        <w:numPr>
          <w:ilvl w:val="0"/>
          <w:numId w:val="1027"/>
        </w:numPr>
      </w:pPr>
      <w:r>
        <w:t xml:space="preserve">«F2» − записать изменения в файл</w:t>
      </w:r>
    </w:p>
    <w:p>
      <w:pPr>
        <w:numPr>
          <w:ilvl w:val="0"/>
          <w:numId w:val="1027"/>
        </w:numPr>
      </w:pPr>
      <w:r>
        <w:t xml:space="preserve">«F10» − выйти из редактор</w:t>
      </w:r>
    </w:p>
    <w:p>
      <w:pPr>
        <w:numPr>
          <w:ilvl w:val="0"/>
          <w:numId w:val="1028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меню», «Команда» и изменить настройки файла.</w:t>
      </w:r>
    </w:p>
    <w:p>
      <w:pPr>
        <w:numPr>
          <w:ilvl w:val="0"/>
          <w:numId w:val="1028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245"/>
    <w:bookmarkStart w:id="246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освоил основные возможности командной оболочки Midnight Commander и приобрёл навыки работы по просмотру каталогов и файлов.</w:t>
      </w:r>
    </w:p>
    <w:bookmarkEnd w:id="2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0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2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1"/>
  </w:num>
  <w:num w:numId="101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1"/>
  </w:num>
  <w:num w:numId="101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8">
    <w:abstractNumId w:val="991"/>
  </w:num>
  <w:num w:numId="101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0">
    <w:abstractNumId w:val="991"/>
  </w:num>
  <w:num w:numId="102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2">
    <w:abstractNumId w:val="991"/>
  </w:num>
  <w:num w:numId="1023">
    <w:abstractNumId w:val="991"/>
  </w:num>
  <w:num w:numId="1024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5">
    <w:abstractNumId w:val="991"/>
  </w:num>
  <w:num w:numId="1026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7">
    <w:abstractNumId w:val="991"/>
  </w:num>
  <w:num w:numId="1028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29" Target="media/rId29.png" /><Relationship Type="http://schemas.openxmlformats.org/officeDocument/2006/relationships/image" Id="rId110" Target="media/rId110.png" /><Relationship Type="http://schemas.openxmlformats.org/officeDocument/2006/relationships/image" Id="rId113" Target="media/rId113.png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122" Target="media/rId122.png" /><Relationship Type="http://schemas.openxmlformats.org/officeDocument/2006/relationships/image" Id="rId125" Target="media/rId125.png" /><Relationship Type="http://schemas.openxmlformats.org/officeDocument/2006/relationships/image" Id="rId128" Target="media/rId128.png" /><Relationship Type="http://schemas.openxmlformats.org/officeDocument/2006/relationships/image" Id="rId131" Target="media/rId131.png" /><Relationship Type="http://schemas.openxmlformats.org/officeDocument/2006/relationships/image" Id="rId134" Target="media/rId134.png" /><Relationship Type="http://schemas.openxmlformats.org/officeDocument/2006/relationships/image" Id="rId137" Target="media/rId137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3" Target="media/rId143.png" /><Relationship Type="http://schemas.openxmlformats.org/officeDocument/2006/relationships/image" Id="rId146" Target="media/rId146.png" /><Relationship Type="http://schemas.openxmlformats.org/officeDocument/2006/relationships/image" Id="rId149" Target="media/rId149.png" /><Relationship Type="http://schemas.openxmlformats.org/officeDocument/2006/relationships/image" Id="rId152" Target="media/rId152.png" /><Relationship Type="http://schemas.openxmlformats.org/officeDocument/2006/relationships/image" Id="rId155" Target="media/rId155.png" /><Relationship Type="http://schemas.openxmlformats.org/officeDocument/2006/relationships/image" Id="rId158" Target="media/rId158.png" /><Relationship Type="http://schemas.openxmlformats.org/officeDocument/2006/relationships/image" Id="rId161" Target="media/rId161.png" /><Relationship Type="http://schemas.openxmlformats.org/officeDocument/2006/relationships/image" Id="rId164" Target="media/rId164.png" /><Relationship Type="http://schemas.openxmlformats.org/officeDocument/2006/relationships/image" Id="rId167" Target="media/rId167.png" /><Relationship Type="http://schemas.openxmlformats.org/officeDocument/2006/relationships/image" Id="rId35" Target="media/rId35.png" /><Relationship Type="http://schemas.openxmlformats.org/officeDocument/2006/relationships/image" Id="rId170" Target="media/rId170.png" /><Relationship Type="http://schemas.openxmlformats.org/officeDocument/2006/relationships/image" Id="rId173" Target="media/rId173.png" /><Relationship Type="http://schemas.openxmlformats.org/officeDocument/2006/relationships/image" Id="rId176" Target="media/rId176.png" /><Relationship Type="http://schemas.openxmlformats.org/officeDocument/2006/relationships/image" Id="rId179" Target="media/rId179.png" /><Relationship Type="http://schemas.openxmlformats.org/officeDocument/2006/relationships/image" Id="rId182" Target="media/rId182.png" /><Relationship Type="http://schemas.openxmlformats.org/officeDocument/2006/relationships/image" Id="rId185" Target="media/rId185.png" /><Relationship Type="http://schemas.openxmlformats.org/officeDocument/2006/relationships/image" Id="rId188" Target="media/rId188.png" /><Relationship Type="http://schemas.openxmlformats.org/officeDocument/2006/relationships/image" Id="rId191" Target="media/rId191.png" /><Relationship Type="http://schemas.openxmlformats.org/officeDocument/2006/relationships/image" Id="rId194" Target="media/rId194.png" /><Relationship Type="http://schemas.openxmlformats.org/officeDocument/2006/relationships/image" Id="rId197" Target="media/rId197.png" /><Relationship Type="http://schemas.openxmlformats.org/officeDocument/2006/relationships/image" Id="rId38" Target="media/rId38.png" /><Relationship Type="http://schemas.openxmlformats.org/officeDocument/2006/relationships/image" Id="rId200" Target="media/rId200.png" /><Relationship Type="http://schemas.openxmlformats.org/officeDocument/2006/relationships/image" Id="rId203" Target="media/rId203.png" /><Relationship Type="http://schemas.openxmlformats.org/officeDocument/2006/relationships/image" Id="rId206" Target="media/rId206.png" /><Relationship Type="http://schemas.openxmlformats.org/officeDocument/2006/relationships/image" Id="rId209" Target="media/rId209.png" /><Relationship Type="http://schemas.openxmlformats.org/officeDocument/2006/relationships/image" Id="rId212" Target="media/rId212.png" /><Relationship Type="http://schemas.openxmlformats.org/officeDocument/2006/relationships/image" Id="rId215" Target="media/rId215.png" /><Relationship Type="http://schemas.openxmlformats.org/officeDocument/2006/relationships/image" Id="rId218" Target="media/rId218.png" /><Relationship Type="http://schemas.openxmlformats.org/officeDocument/2006/relationships/image" Id="rId221" Target="media/rId221.png" /><Relationship Type="http://schemas.openxmlformats.org/officeDocument/2006/relationships/image" Id="rId224" Target="media/rId224.png" /><Relationship Type="http://schemas.openxmlformats.org/officeDocument/2006/relationships/image" Id="rId227" Target="media/rId227.png" /><Relationship Type="http://schemas.openxmlformats.org/officeDocument/2006/relationships/image" Id="rId41" Target="media/rId41.png" /><Relationship Type="http://schemas.openxmlformats.org/officeDocument/2006/relationships/image" Id="rId230" Target="media/rId230.png" /><Relationship Type="http://schemas.openxmlformats.org/officeDocument/2006/relationships/image" Id="rId233" Target="media/rId233.png" /><Relationship Type="http://schemas.openxmlformats.org/officeDocument/2006/relationships/image" Id="rId236" Target="media/rId236.png" /><Relationship Type="http://schemas.openxmlformats.org/officeDocument/2006/relationships/image" Id="rId239" Target="media/rId239.png" /><Relationship Type="http://schemas.openxmlformats.org/officeDocument/2006/relationships/image" Id="rId242" Target="media/rId242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Мишонков Максим Александрович</dc:creator>
  <dc:language>ru-RU</dc:language>
  <cp:keywords/>
  <dcterms:created xsi:type="dcterms:W3CDTF">2023-03-23T13:41:53Z</dcterms:created>
  <dcterms:modified xsi:type="dcterms:W3CDTF">2023-03-23T13:41:53Z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mainfont">
    <vt:lpwstr>PT Serif</vt:lpwstr>
  </property>
  <property fmtid="{D5CDD505-2E9C-101B-9397-08002B2CF9AE}" pid="20" name="mainfontoptions">
    <vt:lpwstr>Ligatures=TeX</vt:lpwstr>
  </property>
  <property fmtid="{D5CDD505-2E9C-101B-9397-08002B2CF9AE}" pid="21" name="monofont">
    <vt:lpwstr>PT Mono</vt:lpwstr>
  </property>
  <property fmtid="{D5CDD505-2E9C-101B-9397-08002B2CF9AE}" pid="22" name="monofontoptions">
    <vt:lpwstr>Scale=MatchLowercase,Scale=0.9</vt:lpwstr>
  </property>
  <property fmtid="{D5CDD505-2E9C-101B-9397-08002B2CF9AE}" pid="23" name="papersize">
    <vt:lpwstr>a4</vt:lpwstr>
  </property>
  <property fmtid="{D5CDD505-2E9C-101B-9397-08002B2CF9AE}" pid="24" name="polyglossia-lang">
    <vt:lpwstr/>
  </property>
  <property fmtid="{D5CDD505-2E9C-101B-9397-08002B2CF9AE}" pid="25" name="polyglossia-otherlangs">
    <vt:lpwstr/>
  </property>
  <property fmtid="{D5CDD505-2E9C-101B-9397-08002B2CF9AE}" pid="26" name="romanfont">
    <vt:lpwstr>PT Serif</vt:lpwstr>
  </property>
  <property fmtid="{D5CDD505-2E9C-101B-9397-08002B2CF9AE}" pid="27" name="romanfontoptions">
    <vt:lpwstr>Ligatures=TeX</vt:lpwstr>
  </property>
  <property fmtid="{D5CDD505-2E9C-101B-9397-08002B2CF9AE}" pid="28" name="sansfont">
    <vt:lpwstr>PT Sans</vt:lpwstr>
  </property>
  <property fmtid="{D5CDD505-2E9C-101B-9397-08002B2CF9AE}" pid="29" name="sansfontoptions">
    <vt:lpwstr>Ligatures=TeX,Scale=MatchLowercase</vt:lpwstr>
  </property>
  <property fmtid="{D5CDD505-2E9C-101B-9397-08002B2CF9AE}" pid="30" name="subtitle">
    <vt:lpwstr>дисциплина: Операционные системы</vt:lpwstr>
  </property>
  <property fmtid="{D5CDD505-2E9C-101B-9397-08002B2CF9AE}" pid="31" name="tableTitle">
    <vt:lpwstr>Таблица</vt:lpwstr>
  </property>
  <property fmtid="{D5CDD505-2E9C-101B-9397-08002B2CF9AE}" pid="32" name="toc">
    <vt:lpwstr>True</vt:lpwstr>
  </property>
  <property fmtid="{D5CDD505-2E9C-101B-9397-08002B2CF9AE}" pid="33" name="toc-depth">
    <vt:lpwstr>2</vt:lpwstr>
  </property>
  <property fmtid="{D5CDD505-2E9C-101B-9397-08002B2CF9AE}" pid="34" name="toc-title">
    <vt:lpwstr>Содержание</vt:lpwstr>
  </property>
</Properties>
</file>